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7" w:rsidRDefault="001141F7" w:rsidP="001141F7">
      <w:pPr>
        <w:tabs>
          <w:tab w:val="left" w:pos="2985"/>
        </w:tabs>
      </w:pPr>
    </w:p>
    <w:tbl>
      <w:tblPr>
        <w:tblpPr w:leftFromText="180" w:rightFromText="180" w:bottomFromText="200" w:vertAnchor="text" w:horzAnchor="margin" w:tblpY="-712"/>
        <w:tblW w:w="0" w:type="auto"/>
        <w:tblLook w:val="00A0"/>
      </w:tblPr>
      <w:tblGrid>
        <w:gridCol w:w="3328"/>
        <w:gridCol w:w="6243"/>
      </w:tblGrid>
      <w:tr w:rsidR="001141F7" w:rsidTr="005E4DD1">
        <w:tc>
          <w:tcPr>
            <w:tcW w:w="3894" w:type="dxa"/>
          </w:tcPr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3" w:type="dxa"/>
          </w:tcPr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Генеральному директору  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АО «Таймырбыт»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от___________________________________________</w:t>
            </w:r>
          </w:p>
          <w:p w:rsidR="001141F7" w:rsidRDefault="001141F7" w:rsidP="005E4D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ЮЛ /ИП/Ф.И.О. физического лица</w:t>
            </w:r>
          </w:p>
          <w:p w:rsidR="001141F7" w:rsidRDefault="001141F7" w:rsidP="005E4D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41F7" w:rsidTr="005E4DD1">
        <w:tc>
          <w:tcPr>
            <w:tcW w:w="3894" w:type="dxa"/>
          </w:tcPr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3" w:type="dxa"/>
            <w:hideMark/>
          </w:tcPr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Юридический адрес: ___________________________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Почтовый адрес: ______________________________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</w:t>
            </w:r>
          </w:p>
          <w:p w:rsidR="001141F7" w:rsidRDefault="001141F7" w:rsidP="005E4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Тел./факс: ___________________________________</w:t>
            </w:r>
          </w:p>
        </w:tc>
      </w:tr>
    </w:tbl>
    <w:p w:rsidR="001141F7" w:rsidRDefault="001141F7" w:rsidP="001141F7">
      <w:pPr>
        <w:rPr>
          <w:rFonts w:ascii="Tahoma" w:hAnsi="Tahoma" w:cs="Tahoma"/>
          <w:bCs/>
          <w:sz w:val="16"/>
          <w:szCs w:val="16"/>
        </w:rPr>
      </w:pPr>
    </w:p>
    <w:p w:rsidR="001141F7" w:rsidRDefault="001141F7" w:rsidP="001141F7">
      <w:pPr>
        <w:rPr>
          <w:rFonts w:ascii="Tahoma" w:hAnsi="Tahoma" w:cs="Tahoma"/>
          <w:bCs/>
          <w:sz w:val="16"/>
          <w:szCs w:val="16"/>
        </w:rPr>
      </w:pPr>
    </w:p>
    <w:p w:rsidR="001141F7" w:rsidRDefault="001141F7" w:rsidP="001141F7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ЗАЯВЛЕНИЕ </w:t>
      </w:r>
    </w:p>
    <w:p w:rsidR="001141F7" w:rsidRDefault="001141F7" w:rsidP="001141F7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на восстановление (переоформление) документов </w:t>
      </w:r>
    </w:p>
    <w:p w:rsidR="001141F7" w:rsidRDefault="001141F7" w:rsidP="001141F7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о технологическом присоединении к электрическим сетям</w:t>
      </w:r>
    </w:p>
    <w:p w:rsidR="001141F7" w:rsidRDefault="001141F7" w:rsidP="001141F7">
      <w:pPr>
        <w:pStyle w:val="Default"/>
        <w:rPr>
          <w:rFonts w:ascii="Tahoma" w:hAnsi="Tahoma" w:cs="Tahoma"/>
          <w:sz w:val="16"/>
          <w:szCs w:val="16"/>
        </w:rPr>
      </w:pPr>
    </w:p>
    <w:p w:rsidR="001141F7" w:rsidRDefault="001141F7" w:rsidP="001141F7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Для заключения </w:t>
      </w:r>
      <w:r>
        <w:rPr>
          <w:rFonts w:ascii="Tahoma" w:hAnsi="Tahoma" w:cs="Tahoma"/>
          <w:b/>
          <w:sz w:val="24"/>
          <w:szCs w:val="24"/>
        </w:rPr>
        <w:t xml:space="preserve">договора энергоснабжения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 объекта: 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___________________________________________________________________________, </w:t>
      </w:r>
      <w:proofErr w:type="gramStart"/>
      <w:r>
        <w:rPr>
          <w:rFonts w:ascii="Tahoma" w:hAnsi="Tahoma" w:cs="Tahoma"/>
          <w:sz w:val="24"/>
          <w:szCs w:val="24"/>
        </w:rPr>
        <w:t>расположенного</w:t>
      </w:r>
      <w:proofErr w:type="gramEnd"/>
      <w:r>
        <w:rPr>
          <w:rFonts w:ascii="Tahoma" w:hAnsi="Tahoma" w:cs="Tahoma"/>
          <w:sz w:val="24"/>
          <w:szCs w:val="24"/>
        </w:rPr>
        <w:t xml:space="preserve"> по адресу: ___________________________________________________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___________________________________________________________________________, прошу Вас восстановить (переоформить) документы о технологическом присоединении:</w:t>
      </w:r>
    </w:p>
    <w:p w:rsidR="001141F7" w:rsidRDefault="001141F7" w:rsidP="001141F7">
      <w:pPr>
        <w:ind w:firstLine="708"/>
        <w:rPr>
          <w:rFonts w:ascii="Tahoma" w:hAnsi="Tahoma" w:cs="Tahoma"/>
          <w:sz w:val="10"/>
          <w:szCs w:val="10"/>
        </w:rPr>
      </w:pPr>
    </w:p>
    <w:p w:rsidR="001141F7" w:rsidRDefault="001141F7" w:rsidP="001141F7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Технические условия;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Акт об осуществлении технологического присоединения.</w:t>
      </w:r>
    </w:p>
    <w:p w:rsidR="001141F7" w:rsidRDefault="001141F7" w:rsidP="001141F7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(указать необходимый документ)</w:t>
      </w:r>
    </w:p>
    <w:p w:rsidR="001141F7" w:rsidRDefault="001141F7" w:rsidP="001141F7">
      <w:pPr>
        <w:ind w:left="708"/>
        <w:rPr>
          <w:rFonts w:ascii="Tahoma" w:hAnsi="Tahoma" w:cs="Tahoma"/>
          <w:sz w:val="16"/>
          <w:szCs w:val="16"/>
        </w:rPr>
      </w:pPr>
    </w:p>
    <w:p w:rsidR="001141F7" w:rsidRDefault="001141F7" w:rsidP="001141F7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связи с (указать причину обращения):</w:t>
      </w:r>
    </w:p>
    <w:p w:rsidR="001141F7" w:rsidRDefault="001141F7" w:rsidP="001141F7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:rsidR="001141F7" w:rsidRDefault="001141F7" w:rsidP="001141F7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:rsidR="001141F7" w:rsidRDefault="001141F7" w:rsidP="001141F7">
      <w:pPr>
        <w:ind w:firstLine="708"/>
        <w:rPr>
          <w:rFonts w:ascii="Tahoma" w:hAnsi="Tahoma" w:cs="Tahoma"/>
          <w:sz w:val="12"/>
          <w:szCs w:val="12"/>
        </w:rPr>
      </w:pPr>
    </w:p>
    <w:p w:rsidR="001141F7" w:rsidRDefault="001141F7" w:rsidP="001141F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восстановление утраченных документов о технологическом присоединении;</w:t>
      </w:r>
    </w:p>
    <w:p w:rsidR="001141F7" w:rsidRDefault="001141F7" w:rsidP="001141F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>
        <w:rPr>
          <w:rFonts w:ascii="Tahoma" w:hAnsi="Tahoma" w:cs="Tahoma"/>
          <w:sz w:val="20"/>
          <w:szCs w:val="20"/>
        </w:rPr>
        <w:t>энергопринимающих</w:t>
      </w:r>
      <w:proofErr w:type="spellEnd"/>
      <w:r>
        <w:rPr>
          <w:rFonts w:ascii="Tahoma" w:hAnsi="Tahoma" w:cs="Tahoma"/>
          <w:sz w:val="20"/>
          <w:szCs w:val="20"/>
        </w:rPr>
        <w:t xml:space="preserve"> устройств;</w:t>
      </w:r>
    </w:p>
    <w:p w:rsidR="001141F7" w:rsidRDefault="001141F7" w:rsidP="001141F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>
        <w:rPr>
          <w:rFonts w:ascii="Tahoma" w:hAnsi="Tahoma" w:cs="Tahoma"/>
          <w:sz w:val="20"/>
          <w:szCs w:val="20"/>
        </w:rPr>
        <w:t>энергопринимающих</w:t>
      </w:r>
      <w:proofErr w:type="spellEnd"/>
      <w:r>
        <w:rPr>
          <w:rFonts w:ascii="Tahoma" w:hAnsi="Tahoma" w:cs="Tahoma"/>
          <w:sz w:val="20"/>
          <w:szCs w:val="20"/>
        </w:rPr>
        <w:t xml:space="preserve"> устройств;</w:t>
      </w:r>
    </w:p>
    <w:p w:rsidR="001141F7" w:rsidRDefault="001141F7" w:rsidP="001141F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:rsidR="001141F7" w:rsidRDefault="001141F7" w:rsidP="001141F7">
      <w:pPr>
        <w:pStyle w:val="Default"/>
        <w:rPr>
          <w:rFonts w:ascii="Tahoma" w:hAnsi="Tahoma" w:cs="Tahoma"/>
          <w:sz w:val="16"/>
          <w:szCs w:val="16"/>
        </w:rPr>
      </w:pPr>
    </w:p>
    <w:p w:rsidR="001141F7" w:rsidRDefault="001141F7" w:rsidP="001141F7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Характеристики </w:t>
      </w:r>
      <w:proofErr w:type="spellStart"/>
      <w:r>
        <w:rPr>
          <w:rFonts w:ascii="Tahoma" w:hAnsi="Tahoma" w:cs="Tahoma"/>
          <w:b/>
        </w:rPr>
        <w:t>энергопринимающих</w:t>
      </w:r>
      <w:proofErr w:type="spellEnd"/>
      <w:r>
        <w:rPr>
          <w:rFonts w:ascii="Tahoma" w:hAnsi="Tahoma" w:cs="Tahoma"/>
          <w:b/>
        </w:rPr>
        <w:t xml:space="preserve"> устройств</w:t>
      </w:r>
      <w:r>
        <w:rPr>
          <w:rFonts w:ascii="Tahoma" w:hAnsi="Tahoma" w:cs="Tahoma"/>
        </w:rPr>
        <w:t>:</w:t>
      </w:r>
    </w:p>
    <w:p w:rsidR="001141F7" w:rsidRDefault="001141F7" w:rsidP="001141F7">
      <w:pPr>
        <w:pStyle w:val="Default"/>
        <w:rPr>
          <w:rFonts w:ascii="Tahoma" w:hAnsi="Tahoma" w:cs="Tahoma"/>
          <w:sz w:val="10"/>
          <w:szCs w:val="10"/>
        </w:rPr>
      </w:pPr>
    </w:p>
    <w:p w:rsidR="001141F7" w:rsidRDefault="001141F7" w:rsidP="001141F7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Наименование:______________________________________________________________</w:t>
      </w:r>
    </w:p>
    <w:p w:rsidR="001141F7" w:rsidRDefault="001141F7" w:rsidP="001141F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Уровень напряжения: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>кВ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Максимальная мощность: _____________ кВт;   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Заявленная мощность: </w:t>
      </w:r>
      <w:proofErr w:type="spellStart"/>
      <w:r>
        <w:rPr>
          <w:rFonts w:ascii="Tahoma" w:hAnsi="Tahoma" w:cs="Tahoma"/>
          <w:sz w:val="24"/>
          <w:szCs w:val="24"/>
        </w:rPr>
        <w:t>_____________кВт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Точка (точки) поставки: ______________________________________________________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категория надёжности ЭПУ:____________________</w:t>
      </w:r>
    </w:p>
    <w:p w:rsidR="001141F7" w:rsidRDefault="001141F7" w:rsidP="001141F7">
      <w:pPr>
        <w:rPr>
          <w:rFonts w:ascii="Tahoma" w:hAnsi="Tahoma" w:cs="Tahoma"/>
          <w:sz w:val="16"/>
          <w:szCs w:val="16"/>
        </w:rPr>
      </w:pP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Документы в соответствии с </w:t>
      </w:r>
      <w:r>
        <w:rPr>
          <w:rFonts w:ascii="Tahoma" w:hAnsi="Tahoma" w:cs="Tahoma"/>
          <w:bCs/>
          <w:sz w:val="24"/>
          <w:szCs w:val="24"/>
        </w:rPr>
        <w:t>действующим законодательством РФ прилагаю.</w:t>
      </w:r>
    </w:p>
    <w:p w:rsidR="001141F7" w:rsidRDefault="001141F7" w:rsidP="001141F7">
      <w:pPr>
        <w:jc w:val="center"/>
        <w:rPr>
          <w:rFonts w:ascii="Tahoma" w:hAnsi="Tahoma" w:cs="Tahoma"/>
          <w:b/>
          <w:sz w:val="16"/>
          <w:szCs w:val="16"/>
        </w:rPr>
      </w:pP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</w:rPr>
        <w:t>Подпись заявителя (представителя): ___________________/____________________________ /</w:t>
      </w:r>
    </w:p>
    <w:p w:rsidR="001141F7" w:rsidRDefault="001141F7" w:rsidP="001141F7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</w:rPr>
        <w:t xml:space="preserve">     (</w:t>
      </w:r>
      <w:r>
        <w:rPr>
          <w:rFonts w:ascii="Tahoma" w:hAnsi="Tahoma" w:cs="Tahoma"/>
          <w:sz w:val="14"/>
          <w:szCs w:val="14"/>
        </w:rPr>
        <w:t>подпись)                                  (расшифровка подписи)</w:t>
      </w:r>
    </w:p>
    <w:p w:rsidR="001141F7" w:rsidRDefault="001141F7" w:rsidP="001141F7">
      <w:pPr>
        <w:rPr>
          <w:rFonts w:ascii="Tahoma" w:hAnsi="Tahoma" w:cs="Tahoma"/>
          <w:sz w:val="4"/>
          <w:szCs w:val="4"/>
        </w:rPr>
      </w:pP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Доверенность № __________________ от «_______» ________________ __________ </w:t>
      </w:r>
      <w:proofErr w:type="gramStart"/>
      <w:r>
        <w:rPr>
          <w:rFonts w:ascii="Tahoma" w:hAnsi="Tahoma" w:cs="Tahoma"/>
        </w:rPr>
        <w:t>г</w:t>
      </w:r>
      <w:proofErr w:type="gramEnd"/>
      <w:r>
        <w:rPr>
          <w:rFonts w:ascii="Tahoma" w:hAnsi="Tahoma" w:cs="Tahoma"/>
        </w:rPr>
        <w:t xml:space="preserve">. </w:t>
      </w:r>
    </w:p>
    <w:p w:rsidR="001141F7" w:rsidRDefault="001141F7" w:rsidP="001141F7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«____»_________20__ г.          </w:t>
      </w:r>
    </w:p>
    <w:p w:rsidR="001141F7" w:rsidRDefault="001141F7" w:rsidP="001141F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Приложения к заявлению:</w:t>
      </w:r>
    </w:p>
    <w:p w:rsidR="001141F7" w:rsidRDefault="001141F7" w:rsidP="001141F7">
      <w:pPr>
        <w:pStyle w:val="Default"/>
        <w:rPr>
          <w:rFonts w:ascii="Tahoma" w:hAnsi="Tahoma" w:cs="Tahoma"/>
        </w:rPr>
      </w:pPr>
    </w:p>
    <w:p w:rsidR="001141F7" w:rsidRDefault="001141F7" w:rsidP="001141F7">
      <w:pPr>
        <w:pStyle w:val="a4"/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 </w:t>
      </w:r>
      <w:proofErr w:type="spellStart"/>
      <w:r>
        <w:rPr>
          <w:rFonts w:ascii="Tahoma" w:hAnsi="Tahoma" w:cs="Tahoma"/>
          <w:sz w:val="24"/>
          <w:szCs w:val="24"/>
        </w:rPr>
        <w:t>от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 №_______________,</w:t>
      </w: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.;</w:t>
      </w:r>
    </w:p>
    <w:p w:rsidR="001141F7" w:rsidRDefault="001141F7" w:rsidP="001141F7">
      <w:pPr>
        <w:pStyle w:val="a4"/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 </w:t>
      </w:r>
      <w:proofErr w:type="spellStart"/>
      <w:r>
        <w:rPr>
          <w:rFonts w:ascii="Tahoma" w:hAnsi="Tahoma" w:cs="Tahoma"/>
          <w:sz w:val="24"/>
          <w:szCs w:val="24"/>
        </w:rPr>
        <w:t>от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 №_______________,</w:t>
      </w: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.;</w:t>
      </w:r>
    </w:p>
    <w:p w:rsidR="001141F7" w:rsidRDefault="001141F7" w:rsidP="001141F7">
      <w:pPr>
        <w:pStyle w:val="a4"/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 </w:t>
      </w:r>
      <w:proofErr w:type="spellStart"/>
      <w:r>
        <w:rPr>
          <w:rFonts w:ascii="Tahoma" w:hAnsi="Tahoma" w:cs="Tahoma"/>
          <w:sz w:val="24"/>
          <w:szCs w:val="24"/>
        </w:rPr>
        <w:t>от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 №_______________,</w:t>
      </w: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.;</w:t>
      </w:r>
    </w:p>
    <w:p w:rsidR="001141F7" w:rsidRDefault="001141F7" w:rsidP="001141F7">
      <w:pPr>
        <w:pStyle w:val="a4"/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 </w:t>
      </w:r>
      <w:proofErr w:type="spellStart"/>
      <w:r>
        <w:rPr>
          <w:rFonts w:ascii="Tahoma" w:hAnsi="Tahoma" w:cs="Tahoma"/>
          <w:sz w:val="24"/>
          <w:szCs w:val="24"/>
        </w:rPr>
        <w:t>от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 №_______________,</w:t>
      </w: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141F7" w:rsidRDefault="001141F7" w:rsidP="001141F7">
      <w:pPr>
        <w:pStyle w:val="a4"/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 </w:t>
      </w:r>
      <w:proofErr w:type="spellStart"/>
      <w:r>
        <w:rPr>
          <w:rFonts w:ascii="Tahoma" w:hAnsi="Tahoma" w:cs="Tahoma"/>
          <w:sz w:val="24"/>
          <w:szCs w:val="24"/>
        </w:rPr>
        <w:t>от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 №_______________,</w:t>
      </w:r>
    </w:p>
    <w:p w:rsidR="001141F7" w:rsidRDefault="001141F7" w:rsidP="001141F7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на </w:t>
      </w:r>
      <w:proofErr w:type="spellStart"/>
      <w:r>
        <w:rPr>
          <w:rFonts w:ascii="Tahoma" w:hAnsi="Tahoma" w:cs="Tahoma"/>
          <w:sz w:val="24"/>
          <w:szCs w:val="24"/>
        </w:rPr>
        <w:t>_____</w:t>
      </w:r>
      <w:proofErr w:type="gramStart"/>
      <w:r>
        <w:rPr>
          <w:rFonts w:ascii="Tahoma" w:hAnsi="Tahoma" w:cs="Tahoma"/>
          <w:sz w:val="24"/>
          <w:szCs w:val="24"/>
        </w:rPr>
        <w:t>л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в </w:t>
      </w:r>
      <w:proofErr w:type="spellStart"/>
      <w:r>
        <w:rPr>
          <w:rFonts w:ascii="Tahoma" w:hAnsi="Tahoma" w:cs="Tahoma"/>
          <w:sz w:val="24"/>
          <w:szCs w:val="24"/>
        </w:rPr>
        <w:t>_______экз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«____»_________20__ г.          ______________________ / _______________________</w:t>
      </w:r>
    </w:p>
    <w:p w:rsidR="001141F7" w:rsidRDefault="001141F7" w:rsidP="001141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Подпись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ФИО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Отметка об отсутствии: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vertAlign w:val="subscript"/>
        </w:rPr>
        <w:t xml:space="preserve">                                                                          документа (документов)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Проверено:</w:t>
      </w:r>
    </w:p>
    <w:p w:rsidR="001141F7" w:rsidRDefault="001141F7" w:rsidP="001141F7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141F7" w:rsidRDefault="001141F7" w:rsidP="001141F7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141F7" w:rsidRDefault="001141F7" w:rsidP="001141F7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ДО:           _________ /___</w:t>
      </w:r>
      <w:r>
        <w:rPr>
          <w:rFonts w:ascii="Tahoma" w:eastAsia="Times New Roman" w:hAnsi="Tahoma" w:cs="Tahoma"/>
          <w:bCs/>
          <w:i/>
          <w:iCs/>
          <w:sz w:val="24"/>
          <w:szCs w:val="24"/>
          <w:lang w:eastAsia="ru-RU"/>
        </w:rPr>
        <w:t>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/     «_____» ______ 20____г.</w:t>
      </w:r>
    </w:p>
    <w:p w:rsidR="001141F7" w:rsidRDefault="001141F7" w:rsidP="001141F7">
      <w:pPr>
        <w:ind w:left="2832" w:firstLine="708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(расшифровка подписи)       </w:t>
      </w:r>
    </w:p>
    <w:p w:rsidR="001141F7" w:rsidRDefault="001141F7" w:rsidP="001141F7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141F7" w:rsidRDefault="001141F7" w:rsidP="001141F7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141F7" w:rsidRDefault="001141F7" w:rsidP="001141F7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ПТО:                      _________ /___</w:t>
      </w:r>
      <w:r>
        <w:rPr>
          <w:rFonts w:ascii="Tahoma" w:eastAsia="Times New Roman" w:hAnsi="Tahoma" w:cs="Tahoma"/>
          <w:bCs/>
          <w:i/>
          <w:iCs/>
          <w:sz w:val="24"/>
          <w:szCs w:val="24"/>
          <w:lang w:eastAsia="ru-RU"/>
        </w:rPr>
        <w:t>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/      «_____» ______ 20____г.</w:t>
      </w:r>
    </w:p>
    <w:p w:rsidR="001141F7" w:rsidRDefault="001141F7" w:rsidP="001141F7">
      <w:pPr>
        <w:ind w:left="2832" w:firstLine="708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(расшифровка подписи)       </w:t>
      </w:r>
    </w:p>
    <w:p w:rsidR="001141F7" w:rsidRDefault="001141F7" w:rsidP="001141F7">
      <w:pPr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1141F7" w:rsidRPr="00DC74EC" w:rsidRDefault="001141F7" w:rsidP="001141F7">
      <w:pPr>
        <w:pStyle w:val="a4"/>
        <w:widowControl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ahoma" w:hAnsi="Tahoma" w:cs="Tahoma"/>
          <w:sz w:val="20"/>
          <w:szCs w:val="20"/>
          <w:lang w:val="ru-RU"/>
        </w:rPr>
      </w:pPr>
      <w:r w:rsidRPr="00DC74EC">
        <w:rPr>
          <w:rFonts w:ascii="Tahoma" w:hAnsi="Tahoma" w:cs="Tahoma"/>
          <w:sz w:val="20"/>
          <w:szCs w:val="20"/>
          <w:lang w:val="ru-RU"/>
        </w:rPr>
        <w:t>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При этом размер компенсации затрат на изготовление указанных документов не может превышать 1000 рублей.</w:t>
      </w:r>
    </w:p>
    <w:p w:rsidR="001141F7" w:rsidRDefault="001141F7" w:rsidP="001141F7">
      <w:pPr>
        <w:rPr>
          <w:rFonts w:ascii="Tahoma" w:hAnsi="Tahoma" w:cs="Tahoma"/>
          <w:b/>
          <w:sz w:val="24"/>
          <w:szCs w:val="24"/>
        </w:rPr>
      </w:pP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Документы к заявлению о переоформлении документов</w:t>
      </w: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 технологическом присоединении к электрическим сетям</w:t>
      </w:r>
    </w:p>
    <w:p w:rsidR="001141F7" w:rsidRDefault="001141F7" w:rsidP="001141F7">
      <w:pPr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а) </w:t>
      </w:r>
      <w:r>
        <w:rPr>
          <w:rFonts w:ascii="Tahoma" w:hAnsi="Tahoma" w:cs="Tahoma"/>
          <w:b/>
          <w:sz w:val="24"/>
          <w:szCs w:val="24"/>
        </w:rPr>
        <w:t>копия документа, подтверждающего право собственности</w:t>
      </w:r>
      <w:r>
        <w:rPr>
          <w:rFonts w:ascii="Tahoma" w:hAnsi="Tahoma" w:cs="Tahoma"/>
          <w:sz w:val="24"/>
          <w:szCs w:val="24"/>
        </w:rPr>
        <w:t xml:space="preserve">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энергопринимающие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устройства (в случае если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энергопринимающие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устройства лица, обратившегося с заявлением о переоформлении документов</w:t>
      </w:r>
      <w:proofErr w:type="gramEnd"/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б) </w:t>
      </w:r>
      <w:r>
        <w:rPr>
          <w:rFonts w:ascii="Tahoma" w:hAnsi="Tahoma" w:cs="Tahoma"/>
          <w:b/>
          <w:sz w:val="24"/>
          <w:szCs w:val="24"/>
        </w:rPr>
        <w:t>доверенность или иные документы, подтверждающие полномочия представителя лица,</w:t>
      </w:r>
      <w:r>
        <w:rPr>
          <w:rFonts w:ascii="Tahoma" w:hAnsi="Tahoma" w:cs="Tahoma"/>
          <w:sz w:val="24"/>
          <w:szCs w:val="24"/>
        </w:rPr>
        <w:t xml:space="preserve">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bookmarkStart w:id="0" w:name="Par13"/>
      <w:bookmarkEnd w:id="0"/>
      <w:r>
        <w:rPr>
          <w:rFonts w:ascii="Tahoma" w:hAnsi="Tahoma" w:cs="Tahoma"/>
          <w:sz w:val="24"/>
          <w:szCs w:val="24"/>
        </w:rPr>
        <w:t xml:space="preserve">в) </w:t>
      </w:r>
      <w:r>
        <w:rPr>
          <w:rFonts w:ascii="Tahoma" w:hAnsi="Tahoma" w:cs="Tahoma"/>
          <w:b/>
          <w:sz w:val="24"/>
          <w:szCs w:val="24"/>
        </w:rPr>
        <w:t>копия технических условий, в том числе оформленных на предыдущего собственника</w:t>
      </w:r>
      <w:r>
        <w:rPr>
          <w:rFonts w:ascii="Tahoma" w:hAnsi="Tahoma" w:cs="Tahoma"/>
          <w:sz w:val="24"/>
          <w:szCs w:val="24"/>
        </w:rPr>
        <w:t xml:space="preserve"> или иного законного владельца ранее присоединенных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 (при наличии);</w:t>
      </w: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bookmarkStart w:id="1" w:name="Par14"/>
      <w:bookmarkEnd w:id="1"/>
      <w:r>
        <w:rPr>
          <w:rFonts w:ascii="Tahoma" w:hAnsi="Tahoma" w:cs="Tahoma"/>
          <w:sz w:val="24"/>
          <w:szCs w:val="24"/>
        </w:rPr>
        <w:t xml:space="preserve">г) </w:t>
      </w:r>
      <w:r>
        <w:rPr>
          <w:rFonts w:ascii="Tahoma" w:hAnsi="Tahoma" w:cs="Tahoma"/>
          <w:b/>
          <w:sz w:val="24"/>
          <w:szCs w:val="24"/>
        </w:rPr>
        <w:t>копии акта разграничения границ балансовой</w:t>
      </w:r>
      <w:r>
        <w:rPr>
          <w:rFonts w:ascii="Tahoma" w:hAnsi="Tahoma" w:cs="Tahoma"/>
          <w:sz w:val="24"/>
          <w:szCs w:val="24"/>
        </w:rPr>
        <w:t xml:space="preserve"> принадлежности сторон, </w:t>
      </w:r>
      <w:r>
        <w:rPr>
          <w:rFonts w:ascii="Tahoma" w:hAnsi="Tahoma" w:cs="Tahoma"/>
          <w:b/>
          <w:sz w:val="24"/>
          <w:szCs w:val="24"/>
        </w:rPr>
        <w:t>акта разграничения эксплуатационной</w:t>
      </w:r>
      <w:r>
        <w:rPr>
          <w:rFonts w:ascii="Tahoma" w:hAnsi="Tahoma" w:cs="Tahoma"/>
          <w:sz w:val="24"/>
          <w:szCs w:val="24"/>
        </w:rPr>
        <w:t xml:space="preserve"> ответственности сторон, </w:t>
      </w:r>
      <w:r>
        <w:rPr>
          <w:rFonts w:ascii="Tahoma" w:hAnsi="Tahoma" w:cs="Tahoma"/>
          <w:b/>
          <w:sz w:val="24"/>
          <w:szCs w:val="24"/>
        </w:rPr>
        <w:t>акта об осуществлении технологического присоединения,</w:t>
      </w:r>
      <w:r>
        <w:rPr>
          <w:rFonts w:ascii="Tahoma" w:hAnsi="Tahoma" w:cs="Tahoma"/>
          <w:sz w:val="24"/>
          <w:szCs w:val="24"/>
        </w:rPr>
        <w:t xml:space="preserve"> в том числе оформленных на предыдущего собственника или иного законного владельца ранее присоединенных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 (при наличии);</w:t>
      </w: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д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b/>
          <w:sz w:val="24"/>
          <w:szCs w:val="24"/>
        </w:rPr>
        <w:t>копии разделов проектной документации, предусматривающих технические решения</w:t>
      </w:r>
      <w:r>
        <w:rPr>
          <w:rFonts w:ascii="Tahoma" w:hAnsi="Tahoma" w:cs="Tahoma"/>
          <w:sz w:val="24"/>
          <w:szCs w:val="24"/>
        </w:rPr>
        <w:t xml:space="preserve">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</w:t>
      </w:r>
      <w:r>
        <w:rPr>
          <w:rFonts w:ascii="Tahoma" w:hAnsi="Tahoma" w:cs="Tahoma"/>
          <w:sz w:val="24"/>
          <w:szCs w:val="24"/>
        </w:rPr>
        <w:lastRenderedPageBreak/>
        <w:t xml:space="preserve">присоединении информации о максимальной мощности ранее присоединенных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устройств, если при этом в соответствии с законодательством Российской Федерации о</w:t>
      </w:r>
      <w:proofErr w:type="gramEnd"/>
      <w:r>
        <w:rPr>
          <w:rFonts w:ascii="Tahoma" w:hAnsi="Tahoma" w:cs="Tahoma"/>
          <w:sz w:val="24"/>
          <w:szCs w:val="24"/>
        </w:rPr>
        <w:t xml:space="preserve"> градостроительной деятельности разработка проектной документации являлась обязательной);</w:t>
      </w: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bookmarkStart w:id="2" w:name="Par16"/>
      <w:bookmarkEnd w:id="2"/>
      <w:r>
        <w:rPr>
          <w:rFonts w:ascii="Tahoma" w:hAnsi="Tahoma" w:cs="Tahoma"/>
          <w:sz w:val="24"/>
          <w:szCs w:val="24"/>
        </w:rPr>
        <w:t xml:space="preserve">е) </w:t>
      </w:r>
      <w:r>
        <w:rPr>
          <w:rFonts w:ascii="Tahoma" w:hAnsi="Tahoma" w:cs="Tahoma"/>
          <w:b/>
          <w:sz w:val="24"/>
          <w:szCs w:val="24"/>
        </w:rPr>
        <w:t>копии иных документов</w:t>
      </w:r>
      <w:r>
        <w:rPr>
          <w:rFonts w:ascii="Tahoma" w:hAnsi="Tahoma" w:cs="Tahoma"/>
          <w:sz w:val="24"/>
          <w:szCs w:val="24"/>
        </w:rPr>
        <w:t xml:space="preserve">, подтверждающих факт технологического присоединения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>
        <w:rPr>
          <w:rFonts w:ascii="Tahoma" w:hAnsi="Tahoma" w:cs="Tahoma"/>
          <w:sz w:val="24"/>
          <w:szCs w:val="24"/>
        </w:rPr>
        <w:t>энергопринимающих</w:t>
      </w:r>
      <w:proofErr w:type="spellEnd"/>
      <w:r>
        <w:rPr>
          <w:rFonts w:ascii="Tahoma" w:hAnsi="Tahoma" w:cs="Tahoma"/>
          <w:sz w:val="24"/>
          <w:szCs w:val="24"/>
        </w:rPr>
        <w:t xml:space="preserve"> устройств) в случае отсутствия документов, предусмотренных </w:t>
      </w:r>
      <w:hyperlink r:id="rId5" w:anchor="Par14" w:history="1">
        <w:r>
          <w:rPr>
            <w:rStyle w:val="a3"/>
            <w:rFonts w:ascii="Tahoma" w:hAnsi="Tahoma" w:cs="Tahoma"/>
            <w:sz w:val="24"/>
            <w:szCs w:val="24"/>
          </w:rPr>
          <w:t>подпунктом "г"</w:t>
        </w:r>
      </w:hyperlink>
      <w:r>
        <w:rPr>
          <w:rFonts w:ascii="Tahoma" w:hAnsi="Tahoma" w:cs="Tahoma"/>
          <w:sz w:val="24"/>
          <w:szCs w:val="24"/>
        </w:rPr>
        <w:t xml:space="preserve"> настоящего пункта.</w:t>
      </w: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отсутствии документов у лица, обратившегося с заявлением о переоформлении документов, в заявлении о переоформлении документов делается отметка об отсутствии документа (документов).</w:t>
      </w: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</w:p>
    <w:p w:rsidR="001141F7" w:rsidRDefault="001141F7" w:rsidP="001141F7">
      <w:pPr>
        <w:autoSpaceDE w:val="0"/>
        <w:autoSpaceDN w:val="0"/>
        <w:adjustRightInd w:val="0"/>
        <w:ind w:firstLine="540"/>
        <w:rPr>
          <w:rFonts w:ascii="Tahoma" w:hAnsi="Tahoma" w:cs="Tahoma"/>
          <w:sz w:val="24"/>
          <w:szCs w:val="24"/>
        </w:rPr>
      </w:pPr>
    </w:p>
    <w:p w:rsidR="001141F7" w:rsidRPr="00DC74EC" w:rsidRDefault="001141F7" w:rsidP="001141F7">
      <w:pPr>
        <w:pStyle w:val="a4"/>
        <w:widowControl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ahoma" w:hAnsi="Tahoma" w:cs="Tahoma"/>
          <w:sz w:val="20"/>
          <w:szCs w:val="20"/>
          <w:lang w:val="ru-RU"/>
        </w:rPr>
      </w:pPr>
      <w:r w:rsidRPr="00DC74EC">
        <w:rPr>
          <w:rFonts w:ascii="Tahoma" w:hAnsi="Tahoma" w:cs="Tahoma"/>
          <w:sz w:val="20"/>
          <w:szCs w:val="20"/>
          <w:lang w:val="ru-RU"/>
        </w:rPr>
        <w:t>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При этом размер компенсации затрат на изготовление указанных документов не может превышать 1000 рублей.</w:t>
      </w:r>
      <w:bookmarkStart w:id="3" w:name="_GoBack"/>
      <w:bookmarkEnd w:id="3"/>
    </w:p>
    <w:p w:rsidR="001141F7" w:rsidRDefault="001141F7" w:rsidP="001141F7">
      <w:pPr>
        <w:tabs>
          <w:tab w:val="left" w:pos="2985"/>
        </w:tabs>
      </w:pPr>
    </w:p>
    <w:p w:rsidR="001141F7" w:rsidRDefault="001141F7" w:rsidP="001141F7">
      <w:pPr>
        <w:tabs>
          <w:tab w:val="left" w:pos="2985"/>
        </w:tabs>
      </w:pPr>
    </w:p>
    <w:p w:rsidR="001141F7" w:rsidRDefault="001141F7" w:rsidP="001141F7">
      <w:pPr>
        <w:tabs>
          <w:tab w:val="left" w:pos="2985"/>
        </w:tabs>
      </w:pPr>
    </w:p>
    <w:p w:rsidR="001141F7" w:rsidRPr="00BD411F" w:rsidRDefault="001141F7" w:rsidP="001141F7"/>
    <w:p w:rsidR="003C2EA3" w:rsidRDefault="001141F7"/>
    <w:sectPr w:rsidR="003C2EA3" w:rsidSect="004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AF1"/>
    <w:multiLevelType w:val="hybridMultilevel"/>
    <w:tmpl w:val="F542868E"/>
    <w:lvl w:ilvl="0" w:tplc="8D4C130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47592"/>
    <w:multiLevelType w:val="hybridMultilevel"/>
    <w:tmpl w:val="362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F7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141F7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4C9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F13FB"/>
    <w:rsid w:val="006F3AB6"/>
    <w:rsid w:val="006F3F8D"/>
    <w:rsid w:val="006F5216"/>
    <w:rsid w:val="006F527B"/>
    <w:rsid w:val="007008C2"/>
    <w:rsid w:val="007068C6"/>
    <w:rsid w:val="00713711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1F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141F7"/>
    <w:pPr>
      <w:widowControl w:val="0"/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uiPriority w:val="99"/>
    <w:rsid w:val="001141F7"/>
    <w:pPr>
      <w:autoSpaceDE w:val="0"/>
      <w:autoSpaceDN w:val="0"/>
      <w:adjustRightInd w:val="0"/>
      <w:jc w:val="left"/>
    </w:pPr>
    <w:rPr>
      <w:rFonts w:ascii="PT Sans" w:eastAsia="Times New Roman" w:hAnsi="PT Sans" w:cs="PT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MARTIN~1\LOCALS~1\Temp\7.%20&#1047;&#1072;&#1103;&#1074;&#1083;&#1077;&#1085;&#1080;&#1077;%20&#1085;&#1072;%20&#1087;&#1077;&#1088;&#1077;&#1086;&#1092;&#1086;&#1088;&#1084;&#1083;&#1077;&#1085;&#1080;&#1077;%20(&#1074;&#1086;&#1089;&#1089;&#1090;&#1072;&#1085;&#1086;&#1074;&#1083;&#1077;&#1085;&#1080;&#1077;)%20&#1076;&#1086;&#1082;&#1091;&#1084;&#1077;&#1085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6170</Characters>
  <Application>Microsoft Office Word</Application>
  <DocSecurity>0</DocSecurity>
  <Lines>51</Lines>
  <Paragraphs>14</Paragraphs>
  <ScaleCrop>false</ScaleCrop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2022-03-02T08:33:00Z</dcterms:created>
  <dcterms:modified xsi:type="dcterms:W3CDTF">2022-03-02T08:33:00Z</dcterms:modified>
</cp:coreProperties>
</file>